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E" w:rsidRPr="00F452EB" w:rsidRDefault="00D2493E" w:rsidP="00F452EB">
      <w:pPr>
        <w:spacing w:line="440" w:lineRule="exact"/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 w:rsidRPr="00F452EB">
        <w:rPr>
          <w:rFonts w:ascii="新宋体" w:eastAsia="新宋体" w:hAnsi="新宋体" w:cs="新宋体" w:hint="eastAsia"/>
          <w:b/>
          <w:bCs/>
          <w:sz w:val="32"/>
          <w:szCs w:val="32"/>
        </w:rPr>
        <w:t>西南林业大学非机动车辆停放秩序整治工作方案</w:t>
      </w:r>
    </w:p>
    <w:p w:rsidR="00D47098" w:rsidRDefault="00D47098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F452EB">
        <w:rPr>
          <w:rFonts w:ascii="新宋体" w:eastAsia="新宋体" w:hAnsi="新宋体" w:cs="新宋体" w:hint="eastAsia"/>
          <w:sz w:val="24"/>
          <w:szCs w:val="24"/>
        </w:rPr>
        <w:t>为加强校园交通管理，规范停车秩序，维护校园交通安全畅通，预防和减少安全事故发生，保护师生人身安全，制定方案如下：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一、因白龙校区建设，车辆繁多，共享单车禁止进入校园；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二、在新老校区、办公楼、教学楼、学生宿舍、食堂等区域划定非机动车停放点供师生在上班（课）时间内就近停放。需过夜停放的存入自行车保管站；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三、对不按要求随意乱停乱放或上锁在树木、栏杆等处的非机动车辆，保卫处和保安公司将全天候对车辆进行清理整治，拖放于固定场所。车主认领时需凭借相关手续和证件登记，写下书面保证并向拖车公司交纳</w:t>
      </w:r>
      <w:r w:rsidRPr="00D47098">
        <w:rPr>
          <w:rFonts w:ascii="新宋体" w:eastAsia="新宋体" w:hAnsi="新宋体" w:cs="新宋体"/>
          <w:sz w:val="24"/>
          <w:szCs w:val="24"/>
        </w:rPr>
        <w:t>10—50</w:t>
      </w:r>
      <w:r w:rsidRPr="00D47098">
        <w:rPr>
          <w:rFonts w:ascii="新宋体" w:eastAsia="新宋体" w:hAnsi="新宋体" w:cs="新宋体" w:hint="eastAsia"/>
          <w:sz w:val="24"/>
          <w:szCs w:val="24"/>
        </w:rPr>
        <w:t>元拖车人工费；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四、对清理整治收缴停放固定场所保管</w:t>
      </w:r>
      <w:r w:rsidRPr="00D47098">
        <w:rPr>
          <w:rFonts w:ascii="新宋体" w:eastAsia="新宋体" w:hAnsi="新宋体" w:cs="新宋体"/>
          <w:sz w:val="24"/>
          <w:szCs w:val="24"/>
        </w:rPr>
        <w:t>15</w:t>
      </w:r>
      <w:r w:rsidRPr="00D47098">
        <w:rPr>
          <w:rFonts w:ascii="新宋体" w:eastAsia="新宋体" w:hAnsi="新宋体" w:cs="新宋体" w:hint="eastAsia"/>
          <w:sz w:val="24"/>
          <w:szCs w:val="24"/>
        </w:rPr>
        <w:t>日内无人认领的车辆，保卫处将联合国资处按无主车辆交由废品回收公司处理；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五、对在校园内违规行驶的大功率电动车将对车主进行劝告，不听从劝告的将禁止进入校园。无牌照或购买发票行驶的予以扣留，交由</w:t>
      </w:r>
      <w:r w:rsidRPr="00F452EB">
        <w:rPr>
          <w:rFonts w:ascii="新宋体" w:eastAsia="新宋体" w:hAnsi="新宋体" w:cs="新宋体" w:hint="eastAsia"/>
          <w:sz w:val="24"/>
          <w:szCs w:val="24"/>
        </w:rPr>
        <w:t>交警六大队或</w:t>
      </w:r>
      <w:r w:rsidRPr="00D47098">
        <w:rPr>
          <w:rFonts w:ascii="新宋体" w:eastAsia="新宋体" w:hAnsi="新宋体" w:cs="新宋体" w:hint="eastAsia"/>
          <w:sz w:val="24"/>
          <w:szCs w:val="24"/>
        </w:rPr>
        <w:t>派出所查验处理。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六、具体停放地点：地面划设有黄色长方框线</w:t>
      </w:r>
      <w:r w:rsidRPr="00D47098">
        <w:rPr>
          <w:rFonts w:ascii="新宋体" w:eastAsia="新宋体" w:hAnsi="新宋体" w:cs="新宋体"/>
          <w:sz w:val="24"/>
          <w:szCs w:val="24"/>
        </w:rPr>
        <w:t xml:space="preserve"> 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/>
          <w:sz w:val="24"/>
          <w:szCs w:val="24"/>
        </w:rPr>
        <w:t>1</w:t>
      </w:r>
      <w:r w:rsidRPr="00D47098">
        <w:rPr>
          <w:rFonts w:ascii="新宋体" w:eastAsia="新宋体" w:hAnsi="新宋体" w:cs="新宋体" w:hint="eastAsia"/>
          <w:sz w:val="24"/>
          <w:szCs w:val="24"/>
        </w:rPr>
        <w:t>、老校区：①工学楼前沿护栏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/>
          <w:sz w:val="24"/>
          <w:szCs w:val="24"/>
        </w:rPr>
        <w:t xml:space="preserve">                </w:t>
      </w:r>
      <w:r w:rsidRPr="00D47098">
        <w:rPr>
          <w:rFonts w:ascii="新宋体" w:eastAsia="新宋体" w:hAnsi="新宋体" w:cs="新宋体" w:hint="eastAsia"/>
          <w:sz w:val="24"/>
          <w:szCs w:val="24"/>
        </w:rPr>
        <w:t>②体育馆北门前、南门前、西门前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③学生宿舍</w:t>
      </w:r>
      <w:r w:rsidRPr="00D47098">
        <w:rPr>
          <w:rFonts w:ascii="新宋体" w:eastAsia="新宋体" w:hAnsi="新宋体" w:cs="新宋体"/>
          <w:sz w:val="24"/>
          <w:szCs w:val="24"/>
        </w:rPr>
        <w:t>3</w:t>
      </w:r>
      <w:r w:rsidRPr="00D47098">
        <w:rPr>
          <w:rFonts w:ascii="新宋体" w:eastAsia="新宋体" w:hAnsi="新宋体" w:cs="新宋体" w:hint="eastAsia"/>
          <w:sz w:val="24"/>
          <w:szCs w:val="24"/>
        </w:rPr>
        <w:t>幢西侧小广场，</w:t>
      </w:r>
      <w:r w:rsidRPr="00D47098">
        <w:rPr>
          <w:rFonts w:ascii="新宋体" w:eastAsia="新宋体" w:hAnsi="新宋体" w:cs="新宋体"/>
          <w:sz w:val="24"/>
          <w:szCs w:val="24"/>
        </w:rPr>
        <w:t>4</w:t>
      </w:r>
      <w:r w:rsidRPr="00D47098">
        <w:rPr>
          <w:rFonts w:ascii="新宋体" w:eastAsia="新宋体" w:hAnsi="新宋体" w:cs="新宋体" w:hint="eastAsia"/>
          <w:sz w:val="24"/>
          <w:szCs w:val="24"/>
        </w:rPr>
        <w:t>幢公寓前，</w:t>
      </w:r>
      <w:r w:rsidRPr="00D47098">
        <w:rPr>
          <w:rFonts w:ascii="新宋体" w:eastAsia="新宋体" w:hAnsi="新宋体" w:cs="新宋体"/>
          <w:sz w:val="24"/>
          <w:szCs w:val="24"/>
        </w:rPr>
        <w:t>8</w:t>
      </w:r>
      <w:r w:rsidRPr="00D47098">
        <w:rPr>
          <w:rFonts w:ascii="新宋体" w:eastAsia="新宋体" w:hAnsi="新宋体" w:cs="新宋体" w:hint="eastAsia"/>
          <w:sz w:val="24"/>
          <w:szCs w:val="24"/>
        </w:rPr>
        <w:t>幢学生公寓侧，</w:t>
      </w:r>
      <w:r w:rsidRPr="00D47098">
        <w:rPr>
          <w:rFonts w:ascii="新宋体" w:eastAsia="新宋体" w:hAnsi="新宋体" w:cs="新宋体"/>
          <w:sz w:val="24"/>
          <w:szCs w:val="24"/>
        </w:rPr>
        <w:t>11</w:t>
      </w:r>
      <w:r w:rsidRPr="00D47098">
        <w:rPr>
          <w:rFonts w:ascii="新宋体" w:eastAsia="新宋体" w:hAnsi="新宋体" w:cs="新宋体" w:hint="eastAsia"/>
          <w:sz w:val="24"/>
          <w:szCs w:val="24"/>
        </w:rPr>
        <w:t>幢学生公寓前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④篮球场西抽水房侧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⑤一食堂锅炉房侧，二食堂前沿两侧护栏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⑥第一图书馆前、实验楼侧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⑦第二教学楼前、林学楼前、电教楼前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⑧第一教学楼后两侧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/>
          <w:sz w:val="24"/>
          <w:szCs w:val="24"/>
        </w:rPr>
        <w:t>2</w:t>
      </w:r>
      <w:r w:rsidRPr="00D47098">
        <w:rPr>
          <w:rFonts w:ascii="新宋体" w:eastAsia="新宋体" w:hAnsi="新宋体" w:cs="新宋体" w:hint="eastAsia"/>
          <w:sz w:val="24"/>
          <w:szCs w:val="24"/>
        </w:rPr>
        <w:t>、新校区：①</w:t>
      </w:r>
      <w:r w:rsidRPr="00D47098">
        <w:rPr>
          <w:rFonts w:ascii="新宋体" w:eastAsia="新宋体" w:hAnsi="新宋体" w:cs="新宋体"/>
          <w:sz w:val="24"/>
          <w:szCs w:val="24"/>
        </w:rPr>
        <w:t>14</w:t>
      </w:r>
      <w:r w:rsidRPr="00D47098">
        <w:rPr>
          <w:rFonts w:ascii="新宋体" w:eastAsia="新宋体" w:hAnsi="新宋体" w:cs="新宋体" w:hint="eastAsia"/>
          <w:sz w:val="24"/>
          <w:szCs w:val="24"/>
        </w:rPr>
        <w:t>幢学生公寓大门两侧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②学生第三食堂前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③职工食堂前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④行政楼前左侧（西侧）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⑤经管楼前右侧，经管楼后停车场入口侧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t>⑥第三教学楼后南侧空地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 w:hint="eastAsia"/>
          <w:sz w:val="24"/>
          <w:szCs w:val="24"/>
        </w:rPr>
        <w:lastRenderedPageBreak/>
        <w:t>⑦人文学院楼前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/>
          <w:sz w:val="24"/>
          <w:szCs w:val="24"/>
        </w:rPr>
        <w:t>3</w:t>
      </w:r>
      <w:r w:rsidRPr="00D47098">
        <w:rPr>
          <w:rFonts w:ascii="新宋体" w:eastAsia="新宋体" w:hAnsi="新宋体" w:cs="新宋体" w:hint="eastAsia"/>
          <w:sz w:val="24"/>
          <w:szCs w:val="24"/>
        </w:rPr>
        <w:t>、除以上停放点外，校园内禁止乱停乱放非机动车辆；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 w:rsidRPr="00D47098">
        <w:rPr>
          <w:rFonts w:ascii="新宋体" w:eastAsia="新宋体" w:hAnsi="新宋体" w:cs="新宋体"/>
          <w:sz w:val="24"/>
          <w:szCs w:val="24"/>
        </w:rPr>
        <w:t>4</w:t>
      </w:r>
      <w:r w:rsidRPr="00D47098">
        <w:rPr>
          <w:rFonts w:ascii="新宋体" w:eastAsia="新宋体" w:hAnsi="新宋体" w:cs="新宋体" w:hint="eastAsia"/>
          <w:sz w:val="24"/>
          <w:szCs w:val="24"/>
        </w:rPr>
        <w:t>、收缴的乱停乱放非机动车辆老校区锁定在电教楼侧面垃圾房旁空地；新校区锁定在进一号门右侧（南侧）后空地。</w:t>
      </w:r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bookmarkStart w:id="0" w:name="_GoBack"/>
      <w:bookmarkEnd w:id="0"/>
    </w:p>
    <w:p w:rsidR="00D2493E" w:rsidRPr="00D47098" w:rsidRDefault="00D2493E" w:rsidP="00D47098">
      <w:pPr>
        <w:spacing w:line="44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</w:p>
    <w:p w:rsidR="00D2493E" w:rsidRPr="00D47098" w:rsidRDefault="00D2493E" w:rsidP="00D47098">
      <w:pPr>
        <w:spacing w:line="440" w:lineRule="exact"/>
        <w:ind w:firstLineChars="200" w:firstLine="480"/>
        <w:jc w:val="right"/>
        <w:rPr>
          <w:rFonts w:ascii="新宋体" w:eastAsia="新宋体" w:hAnsi="新宋体" w:cs="新宋体"/>
          <w:sz w:val="24"/>
          <w:szCs w:val="24"/>
        </w:rPr>
      </w:pPr>
      <w:r w:rsidRPr="00F452EB">
        <w:rPr>
          <w:rFonts w:ascii="新宋体" w:eastAsia="新宋体" w:hAnsi="新宋体" w:cs="新宋体" w:hint="eastAsia"/>
          <w:sz w:val="24"/>
          <w:szCs w:val="24"/>
        </w:rPr>
        <w:t>西南林业大学保卫处</w:t>
      </w:r>
    </w:p>
    <w:p w:rsidR="00D2493E" w:rsidRPr="00D47098" w:rsidRDefault="00D2493E" w:rsidP="00D47098">
      <w:pPr>
        <w:spacing w:line="440" w:lineRule="exact"/>
        <w:ind w:firstLineChars="200" w:firstLine="480"/>
        <w:jc w:val="right"/>
        <w:rPr>
          <w:rFonts w:ascii="新宋体" w:eastAsia="新宋体" w:hAnsi="新宋体" w:cs="新宋体"/>
          <w:sz w:val="24"/>
          <w:szCs w:val="24"/>
        </w:rPr>
      </w:pPr>
      <w:r w:rsidRPr="00F452EB">
        <w:rPr>
          <w:rFonts w:ascii="新宋体" w:eastAsia="新宋体" w:hAnsi="新宋体" w:cs="新宋体"/>
          <w:sz w:val="24"/>
          <w:szCs w:val="24"/>
        </w:rPr>
        <w:t>2017</w:t>
      </w:r>
      <w:r w:rsidRPr="00F452EB">
        <w:rPr>
          <w:rFonts w:ascii="新宋体" w:eastAsia="新宋体" w:hAnsi="新宋体" w:cs="新宋体" w:hint="eastAsia"/>
          <w:sz w:val="24"/>
          <w:szCs w:val="24"/>
        </w:rPr>
        <w:t>年</w:t>
      </w:r>
      <w:r w:rsidRPr="00F452EB">
        <w:rPr>
          <w:rFonts w:ascii="新宋体" w:eastAsia="新宋体" w:hAnsi="新宋体" w:cs="新宋体"/>
          <w:sz w:val="24"/>
          <w:szCs w:val="24"/>
        </w:rPr>
        <w:t>9</w:t>
      </w:r>
      <w:r w:rsidRPr="00F452EB">
        <w:rPr>
          <w:rFonts w:ascii="新宋体" w:eastAsia="新宋体" w:hAnsi="新宋体" w:cs="新宋体" w:hint="eastAsia"/>
          <w:sz w:val="24"/>
          <w:szCs w:val="24"/>
        </w:rPr>
        <w:t>月</w:t>
      </w:r>
      <w:r w:rsidRPr="00F452EB">
        <w:rPr>
          <w:rFonts w:ascii="新宋体" w:eastAsia="新宋体" w:hAnsi="新宋体" w:cs="新宋体"/>
          <w:sz w:val="24"/>
          <w:szCs w:val="24"/>
        </w:rPr>
        <w:t>15</w:t>
      </w:r>
      <w:r w:rsidRPr="00F452EB">
        <w:rPr>
          <w:rFonts w:ascii="新宋体" w:eastAsia="新宋体" w:hAnsi="新宋体" w:cs="新宋体" w:hint="eastAsia"/>
          <w:sz w:val="24"/>
          <w:szCs w:val="24"/>
        </w:rPr>
        <w:t>日</w:t>
      </w:r>
    </w:p>
    <w:p w:rsidR="00F452EB" w:rsidRPr="00D47098" w:rsidRDefault="00F452EB" w:rsidP="00D47098">
      <w:pPr>
        <w:spacing w:line="440" w:lineRule="exact"/>
        <w:ind w:firstLineChars="200" w:firstLine="480"/>
        <w:jc w:val="right"/>
        <w:rPr>
          <w:rFonts w:ascii="新宋体" w:eastAsia="新宋体" w:hAnsi="新宋体" w:cs="新宋体"/>
          <w:sz w:val="24"/>
          <w:szCs w:val="24"/>
        </w:rPr>
      </w:pPr>
    </w:p>
    <w:sectPr w:rsidR="00F452EB" w:rsidRPr="00D47098" w:rsidSect="0045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7B" w:rsidRDefault="00A8417B" w:rsidP="00F452EB">
      <w:r>
        <w:separator/>
      </w:r>
    </w:p>
  </w:endnote>
  <w:endnote w:type="continuationSeparator" w:id="1">
    <w:p w:rsidR="00A8417B" w:rsidRDefault="00A8417B" w:rsidP="00F4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7B" w:rsidRDefault="00A8417B" w:rsidP="00F452EB">
      <w:r>
        <w:separator/>
      </w:r>
    </w:p>
  </w:footnote>
  <w:footnote w:type="continuationSeparator" w:id="1">
    <w:p w:rsidR="00A8417B" w:rsidRDefault="00A8417B" w:rsidP="00F45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6FA1"/>
    <w:multiLevelType w:val="multilevel"/>
    <w:tmpl w:val="10966FA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8A3865"/>
    <w:multiLevelType w:val="hybridMultilevel"/>
    <w:tmpl w:val="E3446566"/>
    <w:lvl w:ilvl="0" w:tplc="7376042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ascii="Times New Roman" w:eastAsia="宋体" w:hAnsi="Times New Roman"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2F9C387F"/>
    <w:multiLevelType w:val="hybridMultilevel"/>
    <w:tmpl w:val="21D08FA0"/>
    <w:lvl w:ilvl="0" w:tplc="CAC8D0AE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ascii="Times New Roman" w:eastAsia="宋体" w:hAnsi="Times New Roman"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345F5B2D"/>
    <w:multiLevelType w:val="hybridMultilevel"/>
    <w:tmpl w:val="CE3096B0"/>
    <w:lvl w:ilvl="0" w:tplc="57DE638E">
      <w:start w:val="1"/>
      <w:numFmt w:val="japaneseCounting"/>
      <w:lvlText w:val="%1、"/>
      <w:lvlJc w:val="left"/>
      <w:pPr>
        <w:tabs>
          <w:tab w:val="num" w:pos="1560"/>
        </w:tabs>
        <w:ind w:left="1560" w:hanging="720"/>
      </w:pPr>
      <w:rPr>
        <w:rFonts w:ascii="Times New Roman" w:eastAsia="宋体" w:hAnsi="Times New Roman"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416"/>
    <w:rsid w:val="0002147B"/>
    <w:rsid w:val="00034315"/>
    <w:rsid w:val="000A2CDD"/>
    <w:rsid w:val="00122F67"/>
    <w:rsid w:val="00203BAA"/>
    <w:rsid w:val="00210F77"/>
    <w:rsid w:val="00395C8B"/>
    <w:rsid w:val="00457A28"/>
    <w:rsid w:val="004E4059"/>
    <w:rsid w:val="00546CC7"/>
    <w:rsid w:val="0057164C"/>
    <w:rsid w:val="0059410C"/>
    <w:rsid w:val="005B3D66"/>
    <w:rsid w:val="005B7AF3"/>
    <w:rsid w:val="005C4E69"/>
    <w:rsid w:val="00640B85"/>
    <w:rsid w:val="00657E85"/>
    <w:rsid w:val="006C3003"/>
    <w:rsid w:val="006F1D1E"/>
    <w:rsid w:val="006F1FC0"/>
    <w:rsid w:val="007966E7"/>
    <w:rsid w:val="007D4E31"/>
    <w:rsid w:val="007E00D8"/>
    <w:rsid w:val="00870275"/>
    <w:rsid w:val="00896225"/>
    <w:rsid w:val="00983AD8"/>
    <w:rsid w:val="009950AA"/>
    <w:rsid w:val="00997BD5"/>
    <w:rsid w:val="009A3565"/>
    <w:rsid w:val="00A65A05"/>
    <w:rsid w:val="00A8417B"/>
    <w:rsid w:val="00A9107E"/>
    <w:rsid w:val="00AB06B5"/>
    <w:rsid w:val="00B96BF1"/>
    <w:rsid w:val="00BD505A"/>
    <w:rsid w:val="00C86615"/>
    <w:rsid w:val="00CA46F9"/>
    <w:rsid w:val="00D03416"/>
    <w:rsid w:val="00D2493E"/>
    <w:rsid w:val="00D47098"/>
    <w:rsid w:val="00D875A1"/>
    <w:rsid w:val="00E065F2"/>
    <w:rsid w:val="00E9523E"/>
    <w:rsid w:val="00E95AFA"/>
    <w:rsid w:val="00EC428A"/>
    <w:rsid w:val="00EE37CD"/>
    <w:rsid w:val="00F149EF"/>
    <w:rsid w:val="00F37A55"/>
    <w:rsid w:val="00F452EB"/>
    <w:rsid w:val="00FA08AB"/>
    <w:rsid w:val="00FC381D"/>
    <w:rsid w:val="00FD5E84"/>
    <w:rsid w:val="0E247104"/>
    <w:rsid w:val="2D7F6C7C"/>
    <w:rsid w:val="606B206C"/>
    <w:rsid w:val="634C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2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57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57A28"/>
    <w:rPr>
      <w:sz w:val="18"/>
      <w:szCs w:val="18"/>
    </w:rPr>
  </w:style>
  <w:style w:type="paragraph" w:styleId="a4">
    <w:name w:val="header"/>
    <w:basedOn w:val="a"/>
    <w:link w:val="Char0"/>
    <w:uiPriority w:val="99"/>
    <w:rsid w:val="00457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57A28"/>
    <w:rPr>
      <w:sz w:val="18"/>
      <w:szCs w:val="18"/>
    </w:rPr>
  </w:style>
  <w:style w:type="character" w:styleId="a5">
    <w:name w:val="Strong"/>
    <w:basedOn w:val="a0"/>
    <w:uiPriority w:val="99"/>
    <w:qFormat/>
    <w:rsid w:val="00457A28"/>
    <w:rPr>
      <w:b/>
      <w:bCs/>
    </w:rPr>
  </w:style>
  <w:style w:type="paragraph" w:customStyle="1" w:styleId="ListParagraph1">
    <w:name w:val="List Paragraph1"/>
    <w:basedOn w:val="a"/>
    <w:uiPriority w:val="99"/>
    <w:rsid w:val="00457A28"/>
    <w:pPr>
      <w:ind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115</Words>
  <Characters>659</Characters>
  <Application>Microsoft Office Word</Application>
  <DocSecurity>0</DocSecurity>
  <Lines>5</Lines>
  <Paragraphs>1</Paragraphs>
  <ScaleCrop>false</ScaleCrop>
  <Company>www.ftpdown.com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2017-09-15T03:07:00Z</cp:lastPrinted>
  <dcterms:created xsi:type="dcterms:W3CDTF">2017-05-23T13:43:00Z</dcterms:created>
  <dcterms:modified xsi:type="dcterms:W3CDTF">2017-10-31T13:25:00Z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